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EEDE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eastAsia="宋体" w:cs="Times New Roman"/>
          <w:b/>
          <w:sz w:val="40"/>
          <w:szCs w:val="40"/>
        </w:rPr>
      </w:pPr>
      <w:r>
        <w:rPr>
          <w:rFonts w:hint="eastAsia" w:ascii="宋体" w:hAnsi="宋体" w:eastAsia="宋体" w:cs="Times New Roman"/>
          <w:b/>
          <w:sz w:val="40"/>
          <w:szCs w:val="40"/>
        </w:rPr>
        <w:t>贵阳信息科技学院</w:t>
      </w:r>
      <w:r>
        <w:rPr>
          <w:rFonts w:hint="eastAsia" w:ascii="宋体" w:hAnsi="宋体" w:eastAsia="宋体" w:cs="Times New Roman"/>
          <w:b/>
          <w:sz w:val="40"/>
          <w:szCs w:val="40"/>
          <w:lang w:val="en-US" w:eastAsia="zh-CN"/>
        </w:rPr>
        <w:t>·阳明书院活动备案</w:t>
      </w:r>
      <w:r>
        <w:rPr>
          <w:rFonts w:hint="eastAsia" w:ascii="宋体" w:hAnsi="宋体" w:eastAsia="宋体" w:cs="Times New Roman"/>
          <w:b/>
          <w:sz w:val="40"/>
          <w:szCs w:val="40"/>
        </w:rPr>
        <w:t>表</w:t>
      </w:r>
    </w:p>
    <w:tbl>
      <w:tblPr>
        <w:tblStyle w:val="3"/>
        <w:tblW w:w="9773" w:type="dxa"/>
        <w:tblInd w:w="-24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0"/>
        <w:gridCol w:w="3174"/>
        <w:gridCol w:w="1358"/>
        <w:gridCol w:w="3101"/>
      </w:tblGrid>
      <w:tr w14:paraId="37ABD8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exact"/>
        </w:trPr>
        <w:tc>
          <w:tcPr>
            <w:tcW w:w="2140" w:type="dxa"/>
            <w:shd w:val="clear" w:color="auto" w:fill="auto"/>
            <w:vAlign w:val="center"/>
          </w:tcPr>
          <w:p w14:paraId="378E7A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申请单位/部门</w:t>
            </w:r>
          </w:p>
        </w:tc>
        <w:tc>
          <w:tcPr>
            <w:tcW w:w="3174" w:type="dxa"/>
            <w:vAlign w:val="center"/>
          </w:tcPr>
          <w:p w14:paraId="4D5F3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</w:p>
        </w:tc>
        <w:tc>
          <w:tcPr>
            <w:tcW w:w="1358" w:type="dxa"/>
            <w:vMerge w:val="restart"/>
            <w:vAlign w:val="center"/>
          </w:tcPr>
          <w:p w14:paraId="5B980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填报</w:t>
            </w: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时间</w:t>
            </w:r>
          </w:p>
        </w:tc>
        <w:tc>
          <w:tcPr>
            <w:tcW w:w="3101" w:type="dxa"/>
            <w:vMerge w:val="restart"/>
            <w:vAlign w:val="center"/>
          </w:tcPr>
          <w:p w14:paraId="48CD68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年    月    日</w:t>
            </w:r>
          </w:p>
        </w:tc>
      </w:tr>
      <w:tr w14:paraId="561249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exact"/>
        </w:trPr>
        <w:tc>
          <w:tcPr>
            <w:tcW w:w="2140" w:type="dxa"/>
            <w:shd w:val="clear" w:color="auto" w:fill="auto"/>
            <w:vAlign w:val="center"/>
          </w:tcPr>
          <w:p w14:paraId="3473D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Times New Roman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b/>
                <w:kern w:val="2"/>
                <w:sz w:val="28"/>
                <w:szCs w:val="28"/>
                <w:lang w:val="en-US" w:eastAsia="zh-CN" w:bidi="ar-SA"/>
              </w:rPr>
              <w:t>联系人及电话</w:t>
            </w:r>
          </w:p>
        </w:tc>
        <w:tc>
          <w:tcPr>
            <w:tcW w:w="3174" w:type="dxa"/>
            <w:vAlign w:val="center"/>
          </w:tcPr>
          <w:p w14:paraId="28E10B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</w:p>
        </w:tc>
        <w:tc>
          <w:tcPr>
            <w:tcW w:w="1358" w:type="dxa"/>
            <w:vMerge w:val="continue"/>
            <w:vAlign w:val="center"/>
          </w:tcPr>
          <w:p w14:paraId="34B678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</w:p>
        </w:tc>
        <w:tc>
          <w:tcPr>
            <w:tcW w:w="3101" w:type="dxa"/>
            <w:vMerge w:val="continue"/>
            <w:vAlign w:val="center"/>
          </w:tcPr>
          <w:p w14:paraId="03BC7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</w:p>
        </w:tc>
      </w:tr>
      <w:tr w14:paraId="7FC55E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5" w:hRule="exact"/>
        </w:trPr>
        <w:tc>
          <w:tcPr>
            <w:tcW w:w="2140" w:type="dxa"/>
            <w:vAlign w:val="center"/>
          </w:tcPr>
          <w:p w14:paraId="3634BE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活动时间</w:t>
            </w:r>
          </w:p>
        </w:tc>
        <w:tc>
          <w:tcPr>
            <w:tcW w:w="7633" w:type="dxa"/>
            <w:gridSpan w:val="3"/>
            <w:vAlign w:val="center"/>
          </w:tcPr>
          <w:p w14:paraId="572CC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</w:p>
        </w:tc>
      </w:tr>
      <w:tr w14:paraId="082721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exact"/>
        </w:trPr>
        <w:tc>
          <w:tcPr>
            <w:tcW w:w="2140" w:type="dxa"/>
            <w:vAlign w:val="center"/>
          </w:tcPr>
          <w:p w14:paraId="51CDD8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活动主题</w:t>
            </w:r>
          </w:p>
          <w:p w14:paraId="1D92F7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及内容</w:t>
            </w:r>
          </w:p>
        </w:tc>
        <w:tc>
          <w:tcPr>
            <w:tcW w:w="7633" w:type="dxa"/>
            <w:gridSpan w:val="3"/>
          </w:tcPr>
          <w:p w14:paraId="08FE0E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</w:p>
        </w:tc>
      </w:tr>
      <w:tr w14:paraId="6F9D07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8" w:hRule="exact"/>
        </w:trPr>
        <w:tc>
          <w:tcPr>
            <w:tcW w:w="2140" w:type="dxa"/>
            <w:vAlign w:val="center"/>
          </w:tcPr>
          <w:p w14:paraId="33074B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规模人数</w:t>
            </w:r>
          </w:p>
          <w:p w14:paraId="4A93F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及参与对象</w:t>
            </w:r>
          </w:p>
        </w:tc>
        <w:tc>
          <w:tcPr>
            <w:tcW w:w="7633" w:type="dxa"/>
            <w:gridSpan w:val="3"/>
          </w:tcPr>
          <w:p w14:paraId="0B345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</w:p>
          <w:p w14:paraId="394725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</w:p>
          <w:p w14:paraId="12991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</w:p>
          <w:p w14:paraId="3808C9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eastAsia" w:ascii="楷体" w:hAnsi="楷体" w:eastAsia="楷体" w:cs="楷体"/>
                <w:b/>
                <w:bCs w:val="0"/>
                <w:color w:val="FF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 w:val="0"/>
                <w:color w:val="FF0000"/>
                <w:sz w:val="21"/>
                <w:szCs w:val="21"/>
                <w:highlight w:val="none"/>
                <w:lang w:val="en-US" w:eastAsia="zh-CN"/>
              </w:rPr>
              <w:t>外来人员进校人数超过300人须报备至学校保卫处，</w:t>
            </w:r>
          </w:p>
          <w:p w14:paraId="115AA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 w:val="0"/>
                <w:color w:val="FF0000"/>
                <w:sz w:val="21"/>
                <w:szCs w:val="21"/>
                <w:highlight w:val="none"/>
                <w:lang w:val="en-US" w:eastAsia="zh-CN"/>
              </w:rPr>
              <w:t>由保卫处上报至贵安新区公安局备案。</w:t>
            </w:r>
          </w:p>
        </w:tc>
      </w:tr>
      <w:tr w14:paraId="1ADD57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2" w:hRule="atLeast"/>
        </w:trPr>
        <w:tc>
          <w:tcPr>
            <w:tcW w:w="2140" w:type="dxa"/>
            <w:vAlign w:val="center"/>
          </w:tcPr>
          <w:p w14:paraId="0CEF6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场地设备</w:t>
            </w:r>
          </w:p>
          <w:p w14:paraId="6039BA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需求</w:t>
            </w:r>
          </w:p>
        </w:tc>
        <w:tc>
          <w:tcPr>
            <w:tcW w:w="7633" w:type="dxa"/>
            <w:gridSpan w:val="3"/>
            <w:vAlign w:val="center"/>
          </w:tcPr>
          <w:p w14:paraId="7B4F8A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仿宋" w:hAnsi="仿宋" w:eastAsia="仿宋" w:cs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 xml:space="preserve">天字院              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地字院            □人字院</w:t>
            </w:r>
          </w:p>
          <w:p w14:paraId="32C0FA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□大讲堂（日新堂）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□小讲堂（格致堂）</w:t>
            </w:r>
          </w:p>
          <w:p w14:paraId="0BE9D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□会议室（知行堂）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□贵宾厅（宾阳堂）</w:t>
            </w:r>
          </w:p>
          <w:p w14:paraId="6EF389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□茶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室（何陋轩）</w:t>
            </w:r>
          </w:p>
          <w:p w14:paraId="09536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仿宋" w:hAnsi="仿宋" w:eastAsia="仿宋" w:cs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 xml:space="preserve">LED屏/投影          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 xml:space="preserve">话筒/音响         </w:t>
            </w:r>
          </w:p>
        </w:tc>
      </w:tr>
      <w:tr w14:paraId="42253A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exact"/>
        </w:trPr>
        <w:tc>
          <w:tcPr>
            <w:tcW w:w="2140" w:type="dxa"/>
            <w:vAlign w:val="center"/>
          </w:tcPr>
          <w:p w14:paraId="5B3B5B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单位/部门</w:t>
            </w:r>
          </w:p>
          <w:p w14:paraId="0CB20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负责人意见</w:t>
            </w:r>
          </w:p>
        </w:tc>
        <w:tc>
          <w:tcPr>
            <w:tcW w:w="7633" w:type="dxa"/>
            <w:gridSpan w:val="3"/>
            <w:vAlign w:val="center"/>
          </w:tcPr>
          <w:p w14:paraId="6633B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仿宋" w:hAnsi="仿宋" w:eastAsia="仿宋" w:cs="Times New Roman"/>
                <w:b/>
                <w:sz w:val="28"/>
                <w:szCs w:val="28"/>
              </w:rPr>
            </w:pPr>
          </w:p>
        </w:tc>
      </w:tr>
      <w:tr w14:paraId="2123E2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" w:hRule="exact"/>
        </w:trPr>
        <w:tc>
          <w:tcPr>
            <w:tcW w:w="2140" w:type="dxa"/>
            <w:vAlign w:val="center"/>
          </w:tcPr>
          <w:p w14:paraId="46A169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党群工作部</w:t>
            </w:r>
          </w:p>
          <w:p w14:paraId="416F9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意见</w:t>
            </w:r>
          </w:p>
          <w:p w14:paraId="422E0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（意识形态）</w:t>
            </w:r>
          </w:p>
        </w:tc>
        <w:tc>
          <w:tcPr>
            <w:tcW w:w="7633" w:type="dxa"/>
            <w:gridSpan w:val="3"/>
            <w:vAlign w:val="center"/>
          </w:tcPr>
          <w:p w14:paraId="3F43C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仿宋" w:hAnsi="仿宋" w:eastAsia="仿宋" w:cs="Times New Roman"/>
                <w:b/>
                <w:sz w:val="28"/>
                <w:szCs w:val="28"/>
              </w:rPr>
            </w:pPr>
          </w:p>
        </w:tc>
      </w:tr>
      <w:tr w14:paraId="2D9C67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2" w:hRule="exact"/>
        </w:trPr>
        <w:tc>
          <w:tcPr>
            <w:tcW w:w="2140" w:type="dxa"/>
            <w:vAlign w:val="center"/>
          </w:tcPr>
          <w:p w14:paraId="6C11A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阳明书院</w:t>
            </w:r>
          </w:p>
          <w:p w14:paraId="1E6A12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意见</w:t>
            </w:r>
          </w:p>
        </w:tc>
        <w:tc>
          <w:tcPr>
            <w:tcW w:w="7633" w:type="dxa"/>
            <w:gridSpan w:val="3"/>
            <w:vAlign w:val="center"/>
          </w:tcPr>
          <w:p w14:paraId="7C4949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" w:hAnsi="仿宋" w:eastAsia="仿宋" w:cs="Times New Roman"/>
                <w:b/>
                <w:sz w:val="28"/>
                <w:szCs w:val="28"/>
              </w:rPr>
            </w:pPr>
          </w:p>
        </w:tc>
      </w:tr>
      <w:tr w14:paraId="198305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7" w:hRule="exact"/>
        </w:trPr>
        <w:tc>
          <w:tcPr>
            <w:tcW w:w="2140" w:type="dxa"/>
            <w:vAlign w:val="center"/>
          </w:tcPr>
          <w:p w14:paraId="70888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  <w:lang w:val="en-US" w:eastAsia="zh-CN"/>
              </w:rPr>
              <w:t>后勤处备案</w:t>
            </w:r>
          </w:p>
        </w:tc>
        <w:tc>
          <w:tcPr>
            <w:tcW w:w="7633" w:type="dxa"/>
            <w:gridSpan w:val="3"/>
            <w:vAlign w:val="center"/>
          </w:tcPr>
          <w:p w14:paraId="14F629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14:paraId="579BF7C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right="0"/>
        <w:jc w:val="right"/>
        <w:textAlignment w:val="auto"/>
        <w:rPr>
          <w:rFonts w:hint="default" w:ascii="Times New Roman" w:hAnsi="Times New Roman" w:eastAsia="楷体" w:cs="Times New Roman"/>
          <w:b/>
          <w:bCs/>
          <w:i w:val="0"/>
          <w:caps w:val="0"/>
          <w:color w:val="333333"/>
          <w:spacing w:val="0"/>
          <w:sz w:val="20"/>
          <w:szCs w:val="20"/>
          <w:shd w:val="clear" w:fill="FFFFFF"/>
          <w:lang w:val="en-US" w:eastAsia="zh-CN"/>
        </w:rPr>
      </w:pPr>
      <w:r>
        <w:rPr>
          <w:rFonts w:hint="default" w:ascii="Times New Roman" w:hAnsi="Times New Roman" w:eastAsia="楷体" w:cs="Times New Roman"/>
          <w:b/>
          <w:bCs/>
          <w:i w:val="0"/>
          <w:caps w:val="0"/>
          <w:color w:val="333333"/>
          <w:spacing w:val="0"/>
          <w:sz w:val="20"/>
          <w:szCs w:val="20"/>
          <w:shd w:val="clear" w:fill="FFFFFF"/>
          <w:lang w:val="en-US" w:eastAsia="zh-CN"/>
        </w:rPr>
        <w:t>为避免活动时间冲突，由阳明书院收集此表后，统筹协调时间和场地。</w:t>
      </w:r>
    </w:p>
    <w:p w14:paraId="198C0A1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right="0"/>
        <w:jc w:val="right"/>
        <w:textAlignment w:val="auto"/>
        <w:rPr>
          <w:rFonts w:hint="default" w:ascii="Times New Roman" w:hAnsi="Times New Roman" w:eastAsia="楷体" w:cs="Times New Roman"/>
          <w:b/>
          <w:bCs/>
          <w:lang w:val="en-US"/>
        </w:rPr>
      </w:pPr>
      <w:r>
        <w:rPr>
          <w:rFonts w:hint="default" w:ascii="Times New Roman" w:hAnsi="Times New Roman" w:eastAsia="楷体" w:cs="Times New Roman"/>
          <w:b/>
          <w:bCs/>
          <w:i w:val="0"/>
          <w:caps w:val="0"/>
          <w:color w:val="333333"/>
          <w:spacing w:val="0"/>
          <w:sz w:val="20"/>
          <w:szCs w:val="20"/>
          <w:shd w:val="clear" w:fill="FFFFFF"/>
          <w:lang w:val="en-US" w:eastAsia="zh-CN"/>
        </w:rPr>
        <w:t xml:space="preserve">联系人：赵政；联系电话：188 8600 0278 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D90C51"/>
    <w:rsid w:val="02D90C51"/>
    <w:rsid w:val="07967932"/>
    <w:rsid w:val="0A2D4911"/>
    <w:rsid w:val="108A3F93"/>
    <w:rsid w:val="149A59CD"/>
    <w:rsid w:val="1AE24FBA"/>
    <w:rsid w:val="1AFA0FD1"/>
    <w:rsid w:val="21CC3676"/>
    <w:rsid w:val="250375BF"/>
    <w:rsid w:val="281C33A2"/>
    <w:rsid w:val="2AC80B60"/>
    <w:rsid w:val="31443755"/>
    <w:rsid w:val="4CC647B1"/>
    <w:rsid w:val="577B411E"/>
    <w:rsid w:val="630A3E09"/>
    <w:rsid w:val="76F8030B"/>
    <w:rsid w:val="7A6E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qFormat/>
    <w:uiPriority w:val="0"/>
    <w:pPr>
      <w:widowControl w:val="0"/>
      <w:spacing w:before="0" w:beforeAutospacing="1" w:after="0" w:afterAutospacing="1"/>
      <w:ind w:left="0" w:right="0"/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246</Words>
  <Characters>258</Characters>
  <Lines>0</Lines>
  <Paragraphs>0</Paragraphs>
  <TotalTime>118</TotalTime>
  <ScaleCrop>false</ScaleCrop>
  <LinksUpToDate>false</LinksUpToDate>
  <CharactersWithSpaces>324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2022-03-17T02:36:00Z</dcterms:created>
  <dc:creator>Administrator</dc:creator>
  <cp:lastModifiedBy>拾</cp:lastModifiedBy>
  <cp:lastPrinted>2024-12-16T04:37:00Z</cp:lastPrinted>
  <dcterms:modified xsi:type="dcterms:W3CDTF">2025-09-28T03:05:16Z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7E9D08CF9976447A95801D1591953223_13</vt:lpwstr>
  </property>
  <property fmtid="{D5CDD505-2E9C-101B-9397-08002B2CF9AE}" pid="4" name="KSOTemplateDocerSaveRecord">
    <vt:lpwstr>eyJoZGlkIjoiOTY3YWEwMjkzMTNmM2VjMzc0Y2QwOWJjMDk4Nzc5ZmEiLCJ1c2VySWQiOiI4NjE1ODYyMjIifQ==</vt:lpwstr>
  </property>
</Properties>
</file>